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D0B" w:rsidRPr="009B5428" w:rsidRDefault="00986D0B" w:rsidP="00986D0B">
      <w:pPr>
        <w:jc w:val="center"/>
        <w:rPr>
          <w:sz w:val="28"/>
          <w:szCs w:val="28"/>
          <w:lang w:val="kk-KZ"/>
        </w:rPr>
      </w:pPr>
      <w:r w:rsidRPr="001845D2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ШОЙЫНДАРДЫҢ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 МИКРОҚҰРЫЛЫМЫН ОҚЫП, ТАЛДАУ</w:t>
      </w:r>
      <w:r>
        <w:rPr>
          <w:sz w:val="28"/>
          <w:szCs w:val="28"/>
          <w:lang w:val="kk-KZ"/>
        </w:rPr>
        <w:t>»</w:t>
      </w:r>
    </w:p>
    <w:p w:rsidR="00986D0B" w:rsidRPr="009B5428" w:rsidRDefault="00986D0B" w:rsidP="00986D0B">
      <w:pPr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7.</w:t>
      </w:r>
      <w:r w:rsidRPr="009B5428">
        <w:rPr>
          <w:b/>
          <w:sz w:val="28"/>
          <w:szCs w:val="28"/>
          <w:lang w:val="kk-KZ"/>
        </w:rPr>
        <w:t>1  Жұмыстың мақсаты</w:t>
      </w: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.1.1  Шойындардың микроқұрылымымен танысу.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.1.2 Құрылымы бойынша шойындардың түрін анықтау және класқа бөлу.</w:t>
      </w:r>
    </w:p>
    <w:p w:rsidR="00986D0B" w:rsidRPr="009B5428" w:rsidRDefault="00986D0B" w:rsidP="00986D0B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.2 Аспаптар мен жабдықтар</w:t>
      </w: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.2.1  Шойыннан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.2.2  МИМ-7, МИМ-8 микроскоптары.</w:t>
      </w:r>
    </w:p>
    <w:p w:rsidR="00986D0B" w:rsidRPr="009B5428" w:rsidRDefault="00986D0B" w:rsidP="00986D0B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.2.3  Металдардың микроқұрылымдары көрсетілген фотоальбом.</w:t>
      </w:r>
    </w:p>
    <w:p w:rsidR="00986D0B" w:rsidRPr="009B5428" w:rsidRDefault="00986D0B" w:rsidP="00986D0B">
      <w:pPr>
        <w:ind w:left="708"/>
        <w:jc w:val="center"/>
        <w:rPr>
          <w:b/>
          <w:sz w:val="28"/>
          <w:szCs w:val="28"/>
          <w:lang w:val="kk-KZ"/>
        </w:rPr>
      </w:pPr>
    </w:p>
    <w:p w:rsidR="00986D0B" w:rsidRPr="009B5428" w:rsidRDefault="00986D0B" w:rsidP="00986D0B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Шойын деп құрамында 2,14% - дан</w:t>
      </w:r>
      <w:r w:rsidRPr="009B5428">
        <w:rPr>
          <w:sz w:val="28"/>
          <w:szCs w:val="28"/>
          <w:lang w:val="kk-KZ"/>
        </w:rPr>
        <w:t xml:space="preserve"> көп көміртегі бар темір мен көміртегінің қорытпасы аталады. Көміртегіден басқа шойынның құрамында тұрақты кірме ретінде марганец, кремний, күкірт, фосфор шағын мөлшерде болады. </w:t>
      </w:r>
    </w:p>
    <w:p w:rsidR="00986D0B" w:rsidRPr="009B5428" w:rsidRDefault="00986D0B" w:rsidP="00986D0B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Көміртегінің орналасуына байланысты шойын 2 топқа бөлінеді:</w:t>
      </w:r>
    </w:p>
    <w:p w:rsidR="00986D0B" w:rsidRPr="009B5428" w:rsidRDefault="00986D0B" w:rsidP="00986D0B">
      <w:pPr>
        <w:ind w:left="-360" w:firstLine="106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1 топ - Көміртегі байланысты цементит түрінде орналасатын шойын ақ шойын деп аталады.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2 топ - Көміртегі бос графит түрінде орналасатын шойын сұр шойын деп аталады. </w:t>
      </w:r>
    </w:p>
    <w:p w:rsidR="00986D0B" w:rsidRDefault="00986D0B" w:rsidP="00986D0B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986D0B" w:rsidRPr="00287D37" w:rsidRDefault="00986D0B" w:rsidP="00986D0B">
      <w:pPr>
        <w:ind w:firstLine="720"/>
        <w:jc w:val="both"/>
        <w:rPr>
          <w:sz w:val="28"/>
          <w:szCs w:val="28"/>
          <w:lang w:val="kk-KZ"/>
        </w:rPr>
      </w:pPr>
      <w:r w:rsidRPr="00287D37">
        <w:rPr>
          <w:sz w:val="28"/>
          <w:szCs w:val="28"/>
          <w:lang w:val="kk-KZ"/>
        </w:rPr>
        <w:t>7.3.1 Ақ шойын</w:t>
      </w:r>
    </w:p>
    <w:p w:rsidR="00986D0B" w:rsidRPr="009B5428" w:rsidRDefault="00986D0B" w:rsidP="00986D0B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Механикалық және технологиялық қасиеттері жағынан машина жасауда қолдануға жарамайды, өйткені ол морт, қатты. Соғып, кесіп, пісіруге келмейді. </w:t>
      </w:r>
    </w:p>
    <w:p w:rsidR="00986D0B" w:rsidRDefault="00986D0B" w:rsidP="00986D0B">
      <w:pPr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ECF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9B5428">
          <w:rPr>
            <w:sz w:val="28"/>
            <w:szCs w:val="28"/>
          </w:rPr>
          <w:t>1147</w:t>
        </w:r>
        <w:r w:rsidRPr="009B5428">
          <w:rPr>
            <w:sz w:val="28"/>
            <w:szCs w:val="28"/>
            <w:vertAlign w:val="superscript"/>
          </w:rPr>
          <w:t>0</w:t>
        </w:r>
        <w:r w:rsidRPr="009B5428">
          <w:rPr>
            <w:sz w:val="28"/>
            <w:szCs w:val="28"/>
            <w:lang w:val="en-US"/>
          </w:rPr>
          <w:t>C</w:t>
        </w:r>
      </w:smartTag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 xml:space="preserve">   </w:t>
      </w:r>
    </w:p>
    <w:p w:rsidR="00986D0B" w:rsidRPr="009B5428" w:rsidRDefault="00986D0B" w:rsidP="00986D0B">
      <w:pPr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Ж</w:t>
      </w:r>
      <w:r w:rsidRPr="009B5428">
        <w:rPr>
          <w:sz w:val="28"/>
          <w:szCs w:val="28"/>
          <w:vertAlign w:val="subscript"/>
        </w:rPr>
        <w:t>4,3%</w:t>
      </w:r>
      <w:r w:rsidRPr="009B5428">
        <w:rPr>
          <w:sz w:val="28"/>
          <w:szCs w:val="28"/>
        </w:rPr>
        <w:t xml:space="preserve"> с ↔ [А</w:t>
      </w:r>
      <w:r w:rsidRPr="009B5428">
        <w:rPr>
          <w:sz w:val="28"/>
          <w:szCs w:val="28"/>
          <w:vertAlign w:val="subscript"/>
        </w:rPr>
        <w:t>2,14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>] – эвтектика ледебурит;</w:t>
      </w:r>
    </w:p>
    <w:p w:rsidR="00986D0B" w:rsidRPr="009B5428" w:rsidRDefault="00986D0B" w:rsidP="00986D0B">
      <w:pPr>
        <w:ind w:firstLine="540"/>
        <w:jc w:val="both"/>
        <w:rPr>
          <w:sz w:val="28"/>
          <w:szCs w:val="28"/>
        </w:rPr>
      </w:pPr>
    </w:p>
    <w:p w:rsidR="00986D0B" w:rsidRDefault="00986D0B" w:rsidP="00986D0B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PSK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727</w:t>
      </w:r>
      <w:r w:rsidRPr="009B5428">
        <w:rPr>
          <w:sz w:val="28"/>
          <w:szCs w:val="28"/>
          <w:vertAlign w:val="superscript"/>
        </w:rPr>
        <w:t>0</w:t>
      </w:r>
      <w:r w:rsidRPr="009B5428"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,</w:t>
      </w:r>
    </w:p>
    <w:p w:rsidR="00986D0B" w:rsidRPr="009B5428" w:rsidRDefault="00986D0B" w:rsidP="00986D0B">
      <w:pPr>
        <w:tabs>
          <w:tab w:val="left" w:pos="8280"/>
        </w:tabs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А</w:t>
      </w:r>
      <w:r w:rsidRPr="009B5428">
        <w:rPr>
          <w:sz w:val="28"/>
          <w:szCs w:val="28"/>
          <w:vertAlign w:val="subscript"/>
        </w:rPr>
        <w:t>0,8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 ↔ [Ф</w:t>
      </w:r>
      <w:r w:rsidRPr="009B5428">
        <w:rPr>
          <w:sz w:val="28"/>
          <w:szCs w:val="28"/>
          <w:vertAlign w:val="subscript"/>
        </w:rPr>
        <w:t>0,02%С</w:t>
      </w:r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 xml:space="preserve">] – </w:t>
      </w:r>
      <w:proofErr w:type="spellStart"/>
      <w:r w:rsidRPr="009B5428">
        <w:rPr>
          <w:sz w:val="28"/>
          <w:szCs w:val="28"/>
        </w:rPr>
        <w:t>эвтектоид</w:t>
      </w:r>
      <w:proofErr w:type="spellEnd"/>
      <w:r w:rsidRPr="009B5428">
        <w:rPr>
          <w:sz w:val="28"/>
          <w:szCs w:val="28"/>
        </w:rPr>
        <w:t xml:space="preserve"> перлит.</w:t>
      </w:r>
    </w:p>
    <w:p w:rsidR="00986D0B" w:rsidRPr="009B5428" w:rsidRDefault="00986D0B" w:rsidP="00986D0B">
      <w:pPr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 xml:space="preserve">Ақ шойынның құрамында міндетті түрде ледебурит болады. Тек </w:t>
      </w: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1147 - 727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 аралығында ол аустенит пен цементиттің механикалық қоспасы да,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С-тан төменгі температурада перлит пен цементиттің механикалық қоспасы.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Құрамындағы көміртегінің мөлшеріне қарай ақ шойын келесі кластарға бөлінеді: 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- эвте</w:t>
      </w:r>
      <w:r>
        <w:rPr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тоидқа дейінгі  Fe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( 2,0 - 4,3)%C, құрылымы ледебурит, перлит, цементит; 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- эвтектикалы  Fe + 4,6%C, құрылымы ледебурит;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>- эвтегтикадан кейінгі  Fe + (4,3 - 6,67)%C, құрылымы ледебурит, цементит.</w:t>
      </w:r>
    </w:p>
    <w:p w:rsidR="00986D0B" w:rsidRDefault="00986D0B" w:rsidP="00986D0B">
      <w:pPr>
        <w:ind w:firstLine="708"/>
        <w:jc w:val="both"/>
        <w:rPr>
          <w:sz w:val="28"/>
          <w:szCs w:val="28"/>
          <w:lang w:val="kk-KZ"/>
        </w:rPr>
      </w:pPr>
    </w:p>
    <w:p w:rsidR="00986D0B" w:rsidRPr="000F29BF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0F29BF">
        <w:rPr>
          <w:sz w:val="28"/>
          <w:szCs w:val="28"/>
          <w:lang w:val="kk-KZ"/>
        </w:rPr>
        <w:t>7.3.2 Cұр, соғылымды, аса берік шойындар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Балқыған шойынды баяу суытқанда темір-графит диаграммасында көрсетілге</w:t>
      </w:r>
      <w:r>
        <w:rPr>
          <w:sz w:val="28"/>
          <w:szCs w:val="28"/>
          <w:lang w:val="kk-KZ"/>
        </w:rPr>
        <w:t>ндей, қорытпадағы көміртегі графит түрінде бөлініп шығады да, ерітіндіде</w:t>
      </w:r>
      <w:r w:rsidRPr="009B5428">
        <w:rPr>
          <w:sz w:val="28"/>
          <w:szCs w:val="28"/>
          <w:lang w:val="kk-KZ"/>
        </w:rPr>
        <w:t xml:space="preserve"> бос </w:t>
      </w:r>
      <w:r>
        <w:rPr>
          <w:sz w:val="28"/>
          <w:szCs w:val="28"/>
          <w:lang w:val="kk-KZ"/>
        </w:rPr>
        <w:t xml:space="preserve">орналасқан </w:t>
      </w:r>
      <w:r w:rsidRPr="009B5428">
        <w:rPr>
          <w:sz w:val="28"/>
          <w:szCs w:val="28"/>
          <w:lang w:val="kk-KZ"/>
        </w:rPr>
        <w:t xml:space="preserve">күйінде кристалданады. Бұл өнім </w:t>
      </w:r>
      <w:r w:rsidRPr="00056EC3">
        <w:rPr>
          <w:i/>
          <w:sz w:val="28"/>
          <w:szCs w:val="28"/>
          <w:lang w:val="kk-KZ"/>
        </w:rPr>
        <w:t>сұр шойын</w:t>
      </w:r>
      <w:r w:rsidRPr="009B5428">
        <w:rPr>
          <w:sz w:val="28"/>
          <w:szCs w:val="28"/>
          <w:lang w:val="kk-KZ"/>
        </w:rPr>
        <w:t xml:space="preserve"> деп аталады.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Соғылымды шойын</w:t>
      </w:r>
      <w:r w:rsidRPr="009B5428">
        <w:rPr>
          <w:sz w:val="28"/>
          <w:szCs w:val="28"/>
          <w:lang w:val="kk-KZ"/>
        </w:rPr>
        <w:t xml:space="preserve"> ақ шойынды ұзақ уақыт (60 сағат) жасыту арқылы алынады.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Аса берік шойын</w:t>
      </w:r>
      <w:r w:rsidRPr="009B5428">
        <w:rPr>
          <w:sz w:val="28"/>
          <w:szCs w:val="28"/>
          <w:lang w:val="kk-KZ"/>
        </w:rPr>
        <w:t xml:space="preserve"> сұр шойынға модификат енгізу </w:t>
      </w:r>
      <w:r>
        <w:rPr>
          <w:sz w:val="28"/>
          <w:szCs w:val="28"/>
          <w:lang w:val="kk-KZ"/>
        </w:rPr>
        <w:t>арқылы</w:t>
      </w:r>
      <w:r w:rsidRPr="009B5428">
        <w:rPr>
          <w:sz w:val="28"/>
          <w:szCs w:val="28"/>
          <w:lang w:val="kk-KZ"/>
        </w:rPr>
        <w:t xml:space="preserve"> алынады. 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Осы аталған шойындардың бір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бірінен айырмашылығы: құрамындағы графиттің </w:t>
      </w:r>
      <w:r>
        <w:rPr>
          <w:sz w:val="28"/>
          <w:szCs w:val="28"/>
          <w:lang w:val="kk-KZ"/>
        </w:rPr>
        <w:t xml:space="preserve">пішінінде. </w:t>
      </w:r>
      <w:r w:rsidRPr="009B5428">
        <w:rPr>
          <w:sz w:val="28"/>
          <w:szCs w:val="28"/>
          <w:lang w:val="kk-KZ"/>
        </w:rPr>
        <w:t>Сұр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шойындағы графит-тілімшекті; соғылымды шойындағы графит – үлпекті;  аса берік шойындағы графит - шар тәрізді домалақ.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Шойындардың құрылымының  металдық негізі темірдегі көміртегінің мөлшеріне қарай жіктеледі: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Феритті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- 0,025%C, көміртегі байланыс</w:t>
      </w:r>
      <w:r>
        <w:rPr>
          <w:sz w:val="28"/>
          <w:szCs w:val="28"/>
          <w:lang w:val="kk-KZ"/>
        </w:rPr>
        <w:t>ып орналасады</w:t>
      </w:r>
      <w:r w:rsidRPr="009B5428">
        <w:rPr>
          <w:sz w:val="28"/>
          <w:szCs w:val="28"/>
          <w:lang w:val="kk-KZ"/>
        </w:rPr>
        <w:t>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Ферритті + перлитті 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- 0,02-0,8%С, көміртегі байланысты күйде.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Сұр, соғылымды, аса берік шойындардың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лары, металдық негізінің құрылымдары, механикалық қасиеттері 1412-85, 7293-85, 1215-79 МСТары</w:t>
      </w:r>
      <w:r>
        <w:rPr>
          <w:sz w:val="28"/>
          <w:szCs w:val="28"/>
          <w:lang w:val="kk-KZ"/>
        </w:rPr>
        <w:t xml:space="preserve">мен </w:t>
      </w:r>
      <w:r w:rsidRPr="009B5428">
        <w:rPr>
          <w:sz w:val="28"/>
          <w:szCs w:val="28"/>
          <w:lang w:val="kk-KZ"/>
        </w:rPr>
        <w:t>бекітілген.</w:t>
      </w:r>
    </w:p>
    <w:p w:rsidR="00986D0B" w:rsidRPr="009B5428" w:rsidRDefault="00986D0B" w:rsidP="00986D0B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.4 Тапсырма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.4.1  Шойынның микроқұрылымын</w:t>
      </w:r>
      <w:r>
        <w:rPr>
          <w:sz w:val="28"/>
          <w:szCs w:val="28"/>
          <w:lang w:val="kk-KZ"/>
        </w:rPr>
        <w:t xml:space="preserve"> анықтаңыз</w:t>
      </w:r>
      <w:r w:rsidRPr="009B5428">
        <w:rPr>
          <w:sz w:val="28"/>
          <w:szCs w:val="28"/>
          <w:lang w:val="kk-KZ"/>
        </w:rPr>
        <w:t>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.4.2  Шойынның түрлерін анықтаңыз.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.4.3  Шойынды класқа бөліңіз</w:t>
      </w:r>
    </w:p>
    <w:p w:rsidR="00986D0B" w:rsidRPr="009B5428" w:rsidRDefault="00986D0B" w:rsidP="00986D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.4.4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Маркасын табыңыз.</w:t>
      </w:r>
    </w:p>
    <w:p w:rsidR="00986D0B" w:rsidRDefault="00986D0B" w:rsidP="00986D0B">
      <w:pPr>
        <w:ind w:left="708"/>
        <w:jc w:val="center"/>
        <w:rPr>
          <w:b/>
          <w:sz w:val="28"/>
          <w:szCs w:val="28"/>
          <w:lang w:val="kk-KZ"/>
        </w:rPr>
      </w:pPr>
    </w:p>
    <w:p w:rsidR="00986D0B" w:rsidRDefault="00986D0B" w:rsidP="00986D0B">
      <w:pPr>
        <w:ind w:left="708"/>
        <w:jc w:val="center"/>
        <w:rPr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.5 Есеп беру үлгісі</w:t>
      </w:r>
    </w:p>
    <w:p w:rsidR="00986D0B" w:rsidRPr="00283354" w:rsidRDefault="00986D0B" w:rsidP="00986D0B">
      <w:pPr>
        <w:rPr>
          <w:lang w:val="kk-KZ"/>
        </w:rPr>
      </w:pPr>
      <w:r w:rsidRPr="00283354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pt;margin-top:7.95pt;width:117pt;height:3in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66610860" r:id="rId6"/>
        </w:pict>
      </w: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145415</wp:posOffset>
                </wp:positionV>
                <wp:extent cx="342900" cy="342900"/>
                <wp:effectExtent l="13335" t="11430" r="5715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1.45pt" to="-9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"/>
            </w:pict>
          </mc:Fallback>
        </mc:AlternateContent>
      </w:r>
      <w:r w:rsidRPr="009B5428">
        <w:rPr>
          <w:sz w:val="28"/>
          <w:szCs w:val="28"/>
          <w:lang w:val="kk-KZ"/>
        </w:rPr>
        <w:t>Цементит                          1. Шойынның түрі</w:t>
      </w:r>
      <w:r>
        <w:rPr>
          <w:sz w:val="28"/>
          <w:szCs w:val="28"/>
          <w:lang w:val="kk-KZ"/>
        </w:rPr>
        <w:t>, класы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193675</wp:posOffset>
                </wp:positionV>
                <wp:extent cx="342900" cy="114300"/>
                <wp:effectExtent l="13335" t="11430" r="571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5.25pt" to="0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                                                                          </w:t>
      </w:r>
    </w:p>
    <w:p w:rsidR="00986D0B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ледебурит                         2. Шойын</w:t>
      </w:r>
      <w:r>
        <w:rPr>
          <w:sz w:val="28"/>
          <w:szCs w:val="28"/>
          <w:lang w:val="kk-KZ"/>
        </w:rPr>
        <w:t>ның  таңбасы</w:t>
      </w:r>
      <w:r w:rsidRPr="009B5428">
        <w:rPr>
          <w:sz w:val="28"/>
          <w:szCs w:val="28"/>
          <w:lang w:val="kk-KZ"/>
        </w:rPr>
        <w:t xml:space="preserve"> 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                                                      </w:t>
      </w: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0160" t="11430" r="889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тілімшекті графит 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43815</wp:posOffset>
                </wp:positionV>
                <wp:extent cx="406400" cy="9525"/>
                <wp:effectExtent l="13335" t="11430" r="889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4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3.45pt" to="-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>феррит</w:t>
      </w:r>
    </w:p>
    <w:p w:rsidR="00986D0B" w:rsidRPr="009B5428" w:rsidRDefault="00986D0B" w:rsidP="00986D0B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182245</wp:posOffset>
                </wp:positionV>
                <wp:extent cx="571500" cy="114300"/>
                <wp:effectExtent l="13335" t="11430" r="571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4pt,14.35pt" to="-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"/>
            </w:pict>
          </mc:Fallback>
        </mc:AlternateContent>
      </w: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перлит                                                  </w:t>
      </w: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7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986D0B" w:rsidRPr="009B5428" w:rsidRDefault="00986D0B" w:rsidP="00986D0B">
      <w:pPr>
        <w:ind w:left="720"/>
        <w:jc w:val="both"/>
        <w:rPr>
          <w:sz w:val="28"/>
          <w:szCs w:val="28"/>
          <w:lang w:val="kk-KZ"/>
        </w:rPr>
      </w:pP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.6.1  Қандай қорытпа шойын деп аталады?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.6.2  Шойынның түрлерін атаңыз. 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.6.3  Шойындағы графиттің формалары.</w:t>
      </w:r>
    </w:p>
    <w:p w:rsidR="00986D0B" w:rsidRDefault="00986D0B" w:rsidP="00986D0B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.6.4 Шойынның механикалық қасиетіне графиттің </w:t>
      </w:r>
      <w:r>
        <w:rPr>
          <w:sz w:val="28"/>
          <w:szCs w:val="28"/>
          <w:lang w:val="kk-KZ"/>
        </w:rPr>
        <w:t>пішінінің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</w:t>
      </w:r>
    </w:p>
    <w:p w:rsidR="00986D0B" w:rsidRPr="009B5428" w:rsidRDefault="00986D0B" w:rsidP="00986D0B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тигізер әсері.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.6.5  Шойынды құрылымына қарай класқа бөліңіз.</w:t>
      </w:r>
    </w:p>
    <w:p w:rsidR="00986D0B" w:rsidRDefault="00986D0B" w:rsidP="00986D0B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.6.6 Шойынның механикалық қасиетіне оның металдық негізінің </w:t>
      </w:r>
    </w:p>
    <w:p w:rsidR="00986D0B" w:rsidRPr="009B5428" w:rsidRDefault="00986D0B" w:rsidP="00986D0B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 xml:space="preserve">көрсетер әсері. 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.6.7  Соғылымды шойынды алу жолдары.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.6.8  Аса берік шойынды алу жолдары.</w:t>
      </w:r>
    </w:p>
    <w:p w:rsidR="00986D0B" w:rsidRPr="009B5428" w:rsidRDefault="00986D0B" w:rsidP="00986D0B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.6.9  Сұр, соғылымды, аса берік шойындарды маркалау.</w:t>
      </w:r>
    </w:p>
    <w:p w:rsidR="00986D0B" w:rsidRPr="009B5428" w:rsidRDefault="00986D0B" w:rsidP="00986D0B">
      <w:pPr>
        <w:spacing w:line="360" w:lineRule="auto"/>
        <w:jc w:val="both"/>
        <w:rPr>
          <w:lang w:val="kk-KZ"/>
        </w:rPr>
      </w:pPr>
    </w:p>
    <w:p w:rsidR="00986D0B" w:rsidRPr="000849CE" w:rsidRDefault="00986D0B" w:rsidP="00986D0B">
      <w:pPr>
        <w:rPr>
          <w:b/>
          <w:lang w:val="kk-KZ"/>
        </w:rPr>
      </w:pPr>
      <w:r>
        <w:rPr>
          <w:b/>
          <w:lang w:val="kk-KZ"/>
        </w:rPr>
        <w:t xml:space="preserve">10. </w:t>
      </w:r>
      <w:r w:rsidRPr="000849CE">
        <w:rPr>
          <w:b/>
          <w:lang w:val="kk-KZ"/>
        </w:rPr>
        <w:t>Шойындар</w:t>
      </w:r>
    </w:p>
    <w:p w:rsidR="00986D0B" w:rsidRPr="00E8782E" w:rsidRDefault="00986D0B" w:rsidP="00986D0B">
      <w:pPr>
        <w:rPr>
          <w:lang w:val="kk-KZ"/>
        </w:rPr>
      </w:pPr>
      <w:r w:rsidRPr="00E8782E">
        <w:rPr>
          <w:lang w:val="kk-KZ"/>
        </w:rPr>
        <w:t xml:space="preserve">1. </w:t>
      </w:r>
      <w:r>
        <w:rPr>
          <w:lang w:val="kk-KZ"/>
        </w:rPr>
        <w:t>Шойынның болаттан өзгеше қ</w:t>
      </w:r>
      <w:r w:rsidRPr="00E8782E">
        <w:rPr>
          <w:lang w:val="kk-KZ"/>
        </w:rPr>
        <w:t>асиет</w:t>
      </w:r>
      <w:r>
        <w:rPr>
          <w:lang w:val="kk-KZ"/>
        </w:rPr>
        <w:t>і</w:t>
      </w:r>
      <w:r w:rsidRPr="00E8782E">
        <w:rPr>
          <w:lang w:val="kk-KZ"/>
        </w:rPr>
        <w:t xml:space="preserve"> </w:t>
      </w:r>
    </w:p>
    <w:p w:rsidR="00986D0B" w:rsidRPr="00F241B8" w:rsidRDefault="00986D0B" w:rsidP="00986D0B">
      <w:pPr>
        <w:rPr>
          <w:lang w:val="kk-KZ"/>
        </w:rPr>
      </w:pPr>
      <w:r w:rsidRPr="00F241B8">
        <w:rPr>
          <w:lang w:val="kk-KZ"/>
        </w:rPr>
        <w:t xml:space="preserve">2. </w:t>
      </w:r>
      <w:r>
        <w:rPr>
          <w:lang w:val="kk-KZ"/>
        </w:rPr>
        <w:t>Соққы және тербеліс күштері түсетін тетіктерді дайындауға қолданатын шойын</w:t>
      </w:r>
    </w:p>
    <w:p w:rsidR="00986D0B" w:rsidRPr="00585B57" w:rsidRDefault="00986D0B" w:rsidP="00986D0B">
      <w:pPr>
        <w:rPr>
          <w:lang w:val="kk-KZ"/>
        </w:rPr>
      </w:pPr>
      <w:r w:rsidRPr="000849CE">
        <w:rPr>
          <w:lang w:val="kk-KZ"/>
        </w:rPr>
        <w:t xml:space="preserve">3. </w:t>
      </w:r>
      <w:r>
        <w:rPr>
          <w:lang w:val="kk-KZ"/>
        </w:rPr>
        <w:t xml:space="preserve">Құрамында  </w:t>
      </w:r>
      <w:r w:rsidRPr="000849CE">
        <w:rPr>
          <w:lang w:val="kk-KZ"/>
        </w:rPr>
        <w:t>графит</w:t>
      </w:r>
      <w:r>
        <w:rPr>
          <w:lang w:val="kk-KZ"/>
        </w:rPr>
        <w:t xml:space="preserve"> кездеспейтін шойын</w:t>
      </w:r>
    </w:p>
    <w:p w:rsidR="00986D0B" w:rsidRPr="000849CE" w:rsidRDefault="00986D0B" w:rsidP="00986D0B">
      <w:pPr>
        <w:jc w:val="both"/>
        <w:rPr>
          <w:lang w:val="kk-KZ"/>
        </w:rPr>
      </w:pPr>
      <w:r>
        <w:rPr>
          <w:lang w:val="kk-KZ"/>
        </w:rPr>
        <w:t>4</w:t>
      </w:r>
      <w:r w:rsidRPr="000849CE">
        <w:rPr>
          <w:lang w:val="kk-KZ"/>
        </w:rPr>
        <w:t xml:space="preserve">. </w:t>
      </w:r>
      <w:r w:rsidRPr="00042D82">
        <w:rPr>
          <w:lang w:val="kk-KZ"/>
        </w:rPr>
        <w:t>Көміртегі байланысып орналасатын қорытпа</w:t>
      </w:r>
    </w:p>
    <w:p w:rsidR="00986D0B" w:rsidRPr="00042D82" w:rsidRDefault="00986D0B" w:rsidP="00986D0B">
      <w:pPr>
        <w:jc w:val="both"/>
        <w:rPr>
          <w:lang w:val="kk-KZ"/>
        </w:rPr>
      </w:pPr>
      <w:r>
        <w:rPr>
          <w:lang w:val="kk-KZ"/>
        </w:rPr>
        <w:t>5</w:t>
      </w:r>
      <w:r w:rsidRPr="00042D82">
        <w:rPr>
          <w:lang w:val="kk-KZ"/>
        </w:rPr>
        <w:t xml:space="preserve">. Аса берік шойынның құрамындағы көміртегі </w:t>
      </w:r>
    </w:p>
    <w:p w:rsidR="00986D0B" w:rsidRPr="00407CC8" w:rsidRDefault="00986D0B" w:rsidP="00986D0B">
      <w:pPr>
        <w:jc w:val="both"/>
        <w:rPr>
          <w:lang w:val="kk-KZ"/>
        </w:rPr>
      </w:pPr>
      <w:r>
        <w:rPr>
          <w:lang w:val="kk-KZ"/>
        </w:rPr>
        <w:t>6</w:t>
      </w:r>
      <w:r w:rsidRPr="00407CC8">
        <w:rPr>
          <w:lang w:val="kk-KZ"/>
        </w:rPr>
        <w:t xml:space="preserve">.  </w:t>
      </w:r>
      <w:r w:rsidRPr="00042D82">
        <w:rPr>
          <w:lang w:val="kk-KZ"/>
        </w:rPr>
        <w:t>Графиттегі көміртегінің мөлшері</w:t>
      </w:r>
    </w:p>
    <w:p w:rsidR="00986D0B" w:rsidRPr="00042D82" w:rsidRDefault="00986D0B" w:rsidP="00986D0B">
      <w:pPr>
        <w:jc w:val="both"/>
        <w:rPr>
          <w:lang w:val="kk-KZ"/>
        </w:rPr>
      </w:pPr>
      <w:r>
        <w:rPr>
          <w:lang w:val="kk-KZ"/>
        </w:rPr>
        <w:t>7</w:t>
      </w:r>
      <w:r w:rsidRPr="00042D82">
        <w:rPr>
          <w:lang w:val="kk-KZ"/>
        </w:rPr>
        <w:t>. СЧ-26 шойынның маркасындағы цифрдің көрсеткіші</w:t>
      </w:r>
    </w:p>
    <w:p w:rsidR="00986D0B" w:rsidRPr="00042D82" w:rsidRDefault="00986D0B" w:rsidP="00986D0B">
      <w:pPr>
        <w:jc w:val="both"/>
        <w:rPr>
          <w:lang w:val="kk-KZ"/>
        </w:rPr>
      </w:pPr>
      <w:r>
        <w:rPr>
          <w:lang w:val="kk-KZ"/>
        </w:rPr>
        <w:t>8</w:t>
      </w:r>
      <w:r w:rsidRPr="00042D82">
        <w:rPr>
          <w:lang w:val="kk-KZ"/>
        </w:rPr>
        <w:t>. Сұр, соғылымды, аса берік шойындарды бір-бірінен ажырату көрсеткіштері</w:t>
      </w:r>
    </w:p>
    <w:p w:rsidR="00986D0B" w:rsidRPr="00042D82" w:rsidRDefault="00986D0B" w:rsidP="00986D0B">
      <w:pPr>
        <w:jc w:val="both"/>
        <w:rPr>
          <w:lang w:val="kk-KZ"/>
        </w:rPr>
      </w:pPr>
      <w:r>
        <w:rPr>
          <w:lang w:val="kk-KZ"/>
        </w:rPr>
        <w:t>9</w:t>
      </w:r>
      <w:r w:rsidRPr="00042D82">
        <w:rPr>
          <w:lang w:val="kk-KZ"/>
        </w:rPr>
        <w:t>. Көміртегі бос орналасатын шойынның құрылымы</w:t>
      </w:r>
    </w:p>
    <w:p w:rsidR="00986D0B" w:rsidRPr="00407CC8" w:rsidRDefault="00986D0B" w:rsidP="00986D0B">
      <w:pPr>
        <w:jc w:val="both"/>
        <w:rPr>
          <w:lang w:val="kk-KZ"/>
        </w:rPr>
      </w:pPr>
      <w:r>
        <w:rPr>
          <w:lang w:val="kk-KZ"/>
        </w:rPr>
        <w:t>10</w:t>
      </w:r>
      <w:r w:rsidRPr="00407CC8">
        <w:rPr>
          <w:lang w:val="kk-KZ"/>
        </w:rPr>
        <w:t xml:space="preserve">. </w:t>
      </w:r>
      <w:r w:rsidRPr="00042D82">
        <w:rPr>
          <w:lang w:val="kk-KZ"/>
        </w:rPr>
        <w:t>Соғылымды шойынды алу жолы</w:t>
      </w:r>
    </w:p>
    <w:p w:rsidR="00986D0B" w:rsidRPr="00407CC8" w:rsidRDefault="00986D0B" w:rsidP="00986D0B">
      <w:pPr>
        <w:jc w:val="both"/>
        <w:rPr>
          <w:lang w:val="kk-KZ"/>
        </w:rPr>
      </w:pPr>
      <w:r>
        <w:rPr>
          <w:lang w:val="kk-KZ"/>
        </w:rPr>
        <w:t>11</w:t>
      </w:r>
      <w:r w:rsidRPr="00407CC8">
        <w:rPr>
          <w:lang w:val="kk-KZ"/>
        </w:rPr>
        <w:t xml:space="preserve">.  </w:t>
      </w:r>
      <w:r w:rsidRPr="00042D82">
        <w:rPr>
          <w:lang w:val="kk-KZ"/>
        </w:rPr>
        <w:t>А</w:t>
      </w:r>
      <w:r w:rsidRPr="00407CC8">
        <w:rPr>
          <w:lang w:val="kk-KZ"/>
        </w:rPr>
        <w:t>устенит</w:t>
      </w:r>
      <w:r w:rsidRPr="00042D82">
        <w:rPr>
          <w:lang w:val="kk-KZ"/>
        </w:rPr>
        <w:t xml:space="preserve"> пен </w:t>
      </w:r>
      <w:r w:rsidRPr="00407CC8">
        <w:rPr>
          <w:lang w:val="kk-KZ"/>
        </w:rPr>
        <w:t>цементит</w:t>
      </w:r>
      <w:r w:rsidRPr="00042D82">
        <w:rPr>
          <w:lang w:val="kk-KZ"/>
        </w:rPr>
        <w:t>тің  м</w:t>
      </w:r>
      <w:r w:rsidRPr="00407CC8">
        <w:rPr>
          <w:lang w:val="kk-KZ"/>
        </w:rPr>
        <w:t>ехани</w:t>
      </w:r>
      <w:r w:rsidRPr="00042D82">
        <w:rPr>
          <w:lang w:val="kk-KZ"/>
        </w:rPr>
        <w:t>калық қоспасы</w:t>
      </w:r>
    </w:p>
    <w:p w:rsidR="00986D0B" w:rsidRPr="00042D82" w:rsidRDefault="00986D0B" w:rsidP="00986D0B">
      <w:pPr>
        <w:pStyle w:val="2"/>
        <w:ind w:left="0" w:firstLine="0"/>
        <w:jc w:val="both"/>
        <w:rPr>
          <w:szCs w:val="24"/>
          <w:lang w:val="kk-KZ"/>
        </w:rPr>
      </w:pPr>
      <w:r>
        <w:rPr>
          <w:szCs w:val="24"/>
          <w:lang w:val="kk-KZ"/>
        </w:rPr>
        <w:t>12</w:t>
      </w:r>
      <w:r w:rsidRPr="00407CC8">
        <w:rPr>
          <w:szCs w:val="24"/>
          <w:lang w:val="kk-KZ"/>
        </w:rPr>
        <w:t xml:space="preserve">. </w:t>
      </w:r>
      <w:r w:rsidRPr="00042D82">
        <w:rPr>
          <w:szCs w:val="24"/>
          <w:lang w:val="kk-KZ"/>
        </w:rPr>
        <w:t>Шойынның құрамындағы көміртегі</w:t>
      </w:r>
    </w:p>
    <w:p w:rsidR="00986D0B" w:rsidRPr="00042D82" w:rsidRDefault="00986D0B" w:rsidP="00986D0B">
      <w:pPr>
        <w:jc w:val="both"/>
        <w:rPr>
          <w:lang w:val="kk-KZ"/>
        </w:rPr>
      </w:pPr>
      <w:r>
        <w:rPr>
          <w:lang w:val="kk-KZ"/>
        </w:rPr>
        <w:t>13</w:t>
      </w:r>
      <w:r w:rsidRPr="00042D82">
        <w:rPr>
          <w:lang w:val="kk-KZ"/>
        </w:rPr>
        <w:t>. Графиті шар тәрізді шойын</w:t>
      </w:r>
    </w:p>
    <w:p w:rsidR="00986D0B" w:rsidRPr="00042D82" w:rsidRDefault="00986D0B" w:rsidP="00986D0B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4</w:t>
      </w:r>
      <w:r w:rsidRPr="00042D82">
        <w:rPr>
          <w:lang w:val="kk-KZ"/>
        </w:rPr>
        <w:t xml:space="preserve">. Соғылымды шойындағы көміртегінің орналасуы  </w:t>
      </w:r>
    </w:p>
    <w:p w:rsidR="00986D0B" w:rsidRPr="00042D82" w:rsidRDefault="00986D0B" w:rsidP="00986D0B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5</w:t>
      </w:r>
      <w:r w:rsidRPr="00042D82">
        <w:rPr>
          <w:lang w:val="kk-KZ"/>
        </w:rPr>
        <w:t>. Ледебуриттің қаттылығы (кгс/мм</w:t>
      </w:r>
      <w:r w:rsidRPr="00042D82">
        <w:rPr>
          <w:vertAlign w:val="superscript"/>
          <w:lang w:val="kk-KZ"/>
        </w:rPr>
        <w:t>2</w:t>
      </w:r>
      <w:r w:rsidRPr="00042D82">
        <w:rPr>
          <w:lang w:val="kk-KZ"/>
        </w:rPr>
        <w:t xml:space="preserve">) </w:t>
      </w:r>
    </w:p>
    <w:p w:rsidR="00986D0B" w:rsidRPr="000849CE" w:rsidRDefault="00986D0B" w:rsidP="00986D0B">
      <w:pPr>
        <w:jc w:val="both"/>
        <w:rPr>
          <w:lang w:val="kk-KZ"/>
        </w:rPr>
      </w:pPr>
      <w:r w:rsidRPr="000849CE">
        <w:rPr>
          <w:lang w:val="kk-KZ"/>
        </w:rPr>
        <w:t>1</w:t>
      </w:r>
      <w:r>
        <w:rPr>
          <w:lang w:val="kk-KZ"/>
        </w:rPr>
        <w:t>6</w:t>
      </w:r>
      <w:r w:rsidRPr="000849CE">
        <w:rPr>
          <w:lang w:val="kk-KZ"/>
        </w:rPr>
        <w:t>. Fе</w:t>
      </w:r>
      <w:r w:rsidRPr="000849CE">
        <w:rPr>
          <w:vertAlign w:val="subscript"/>
          <w:lang w:val="kk-KZ"/>
        </w:rPr>
        <w:t>3</w:t>
      </w:r>
      <w:r w:rsidRPr="000849CE">
        <w:rPr>
          <w:lang w:val="kk-KZ"/>
        </w:rPr>
        <w:t>С</w:t>
      </w:r>
      <w:r w:rsidRPr="00042D82">
        <w:rPr>
          <w:lang w:val="kk-KZ"/>
        </w:rPr>
        <w:t xml:space="preserve"> күйіндегі көміртекті шойын</w:t>
      </w:r>
    </w:p>
    <w:p w:rsidR="00986D0B" w:rsidRPr="000849CE" w:rsidRDefault="00986D0B" w:rsidP="00986D0B">
      <w:pPr>
        <w:jc w:val="both"/>
        <w:outlineLvl w:val="0"/>
        <w:rPr>
          <w:lang w:val="kk-KZ"/>
        </w:rPr>
      </w:pPr>
      <w:r w:rsidRPr="000849CE">
        <w:rPr>
          <w:lang w:val="kk-KZ"/>
        </w:rPr>
        <w:t>1</w:t>
      </w:r>
      <w:r>
        <w:rPr>
          <w:lang w:val="kk-KZ"/>
        </w:rPr>
        <w:t>7</w:t>
      </w:r>
      <w:r w:rsidRPr="000849CE">
        <w:rPr>
          <w:lang w:val="kk-KZ"/>
        </w:rPr>
        <w:t xml:space="preserve">. </w:t>
      </w:r>
      <w:r w:rsidRPr="00042D82">
        <w:rPr>
          <w:lang w:val="kk-KZ"/>
        </w:rPr>
        <w:t>Ақ шойынды өндіру жолы</w:t>
      </w:r>
    </w:p>
    <w:p w:rsidR="00986D0B" w:rsidRPr="000849CE" w:rsidRDefault="00986D0B" w:rsidP="00986D0B">
      <w:pPr>
        <w:jc w:val="both"/>
        <w:rPr>
          <w:lang w:val="kk-KZ"/>
        </w:rPr>
      </w:pPr>
      <w:r w:rsidRPr="000849CE">
        <w:rPr>
          <w:lang w:val="kk-KZ"/>
        </w:rPr>
        <w:t>1</w:t>
      </w:r>
      <w:r>
        <w:rPr>
          <w:lang w:val="kk-KZ"/>
        </w:rPr>
        <w:t>8</w:t>
      </w:r>
      <w:r w:rsidRPr="000849CE">
        <w:rPr>
          <w:lang w:val="kk-KZ"/>
        </w:rPr>
        <w:t xml:space="preserve">. </w:t>
      </w:r>
      <w:r w:rsidRPr="00042D82">
        <w:rPr>
          <w:lang w:val="kk-KZ"/>
        </w:rPr>
        <w:t>Эвтектикалық ақ шойынның құрылымы</w:t>
      </w:r>
    </w:p>
    <w:p w:rsidR="00986D0B" w:rsidRPr="00991899" w:rsidRDefault="00986D0B" w:rsidP="00986D0B">
      <w:pPr>
        <w:jc w:val="both"/>
        <w:rPr>
          <w:lang w:val="kk-KZ"/>
        </w:rPr>
      </w:pPr>
      <w:r w:rsidRPr="00991899">
        <w:rPr>
          <w:lang w:val="kk-KZ"/>
        </w:rPr>
        <w:t>19. КЧ30-6</w:t>
      </w:r>
      <w:r>
        <w:rPr>
          <w:lang w:val="kk-KZ"/>
        </w:rPr>
        <w:t xml:space="preserve"> маркалы шойынның 6 цифры ненің көрсеткіші</w:t>
      </w:r>
      <w:r w:rsidRPr="00991899">
        <w:rPr>
          <w:lang w:val="kk-KZ"/>
        </w:rPr>
        <w:t>?</w:t>
      </w:r>
    </w:p>
    <w:p w:rsidR="00986D0B" w:rsidRPr="00991899" w:rsidRDefault="00986D0B" w:rsidP="00986D0B">
      <w:pPr>
        <w:jc w:val="both"/>
        <w:rPr>
          <w:lang w:val="kk-KZ"/>
        </w:rPr>
      </w:pPr>
      <w:r w:rsidRPr="000849CE">
        <w:rPr>
          <w:lang w:val="kk-KZ"/>
        </w:rPr>
        <w:t xml:space="preserve">20. </w:t>
      </w:r>
      <w:r>
        <w:rPr>
          <w:lang w:val="kk-KZ"/>
        </w:rPr>
        <w:t xml:space="preserve">Құрамында </w:t>
      </w:r>
      <w:r w:rsidRPr="000849CE">
        <w:rPr>
          <w:lang w:val="kk-KZ"/>
        </w:rPr>
        <w:t xml:space="preserve"> 4,5%</w:t>
      </w:r>
      <w:r>
        <w:rPr>
          <w:lang w:val="kk-KZ"/>
        </w:rPr>
        <w:t xml:space="preserve"> көміртегі бар шойынның құрылымын құраушылар</w:t>
      </w:r>
    </w:p>
    <w:p w:rsidR="00986D0B" w:rsidRDefault="00986D0B" w:rsidP="00986D0B">
      <w:pPr>
        <w:rPr>
          <w:b/>
          <w:lang w:val="kk-KZ"/>
        </w:rPr>
      </w:pPr>
    </w:p>
    <w:p w:rsidR="001D384F" w:rsidRPr="00986D0B" w:rsidRDefault="001D384F">
      <w:pPr>
        <w:rPr>
          <w:lang w:val="kk-KZ"/>
        </w:rPr>
      </w:pPr>
      <w:bookmarkStart w:id="0" w:name="_GoBack"/>
      <w:bookmarkEnd w:id="0"/>
    </w:p>
    <w:sectPr w:rsidR="001D384F" w:rsidRPr="00986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D0B"/>
    <w:rsid w:val="001D384F"/>
    <w:rsid w:val="0098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D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86D0B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986D0B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D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86D0B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986D0B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2020-11-11T08:40:00Z</dcterms:created>
  <dcterms:modified xsi:type="dcterms:W3CDTF">2020-11-11T08:41:00Z</dcterms:modified>
</cp:coreProperties>
</file>